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18" w:type="dxa"/>
        <w:tblInd w:w="-459" w:type="dxa"/>
        <w:tblLook w:val="04A0" w:firstRow="1" w:lastRow="0" w:firstColumn="1" w:lastColumn="0" w:noHBand="0" w:noVBand="1"/>
      </w:tblPr>
      <w:tblGrid>
        <w:gridCol w:w="1442"/>
        <w:gridCol w:w="4097"/>
        <w:gridCol w:w="4804"/>
        <w:gridCol w:w="4775"/>
      </w:tblGrid>
      <w:tr w:rsidR="004E3D8C" w:rsidTr="00D8650D">
        <w:trPr>
          <w:trHeight w:val="506"/>
        </w:trPr>
        <w:tc>
          <w:tcPr>
            <w:tcW w:w="1442" w:type="dxa"/>
          </w:tcPr>
          <w:p w:rsidR="004E3D8C" w:rsidRPr="00555592" w:rsidRDefault="004E3D8C" w:rsidP="004E3D8C">
            <w:pPr>
              <w:jc w:val="center"/>
              <w:rPr>
                <w:rFonts w:ascii="Arial" w:hAnsi="Arial" w:cs="Arial"/>
                <w:b/>
              </w:rPr>
            </w:pPr>
            <w:r w:rsidRPr="00555592">
              <w:rPr>
                <w:rFonts w:ascii="Arial" w:hAnsi="Arial" w:cs="Arial"/>
                <w:b/>
              </w:rPr>
              <w:t>Day</w:t>
            </w:r>
          </w:p>
        </w:tc>
        <w:tc>
          <w:tcPr>
            <w:tcW w:w="4097" w:type="dxa"/>
          </w:tcPr>
          <w:p w:rsidR="004E3D8C" w:rsidRPr="00555592" w:rsidRDefault="004E3D8C" w:rsidP="00555592">
            <w:pPr>
              <w:jc w:val="center"/>
              <w:rPr>
                <w:rFonts w:ascii="Arial" w:hAnsi="Arial" w:cs="Arial"/>
                <w:b/>
              </w:rPr>
            </w:pPr>
            <w:r w:rsidRPr="00555592">
              <w:rPr>
                <w:rFonts w:ascii="Arial" w:hAnsi="Arial" w:cs="Arial"/>
                <w:b/>
              </w:rPr>
              <w:t>Daily English Task</w:t>
            </w:r>
          </w:p>
          <w:p w:rsidR="004E3D8C" w:rsidRPr="00555592" w:rsidRDefault="004E3D8C" w:rsidP="00555592">
            <w:pPr>
              <w:jc w:val="center"/>
              <w:rPr>
                <w:rFonts w:ascii="Arial" w:hAnsi="Arial" w:cs="Arial"/>
                <w:b/>
              </w:rPr>
            </w:pPr>
          </w:p>
        </w:tc>
        <w:tc>
          <w:tcPr>
            <w:tcW w:w="4804" w:type="dxa"/>
          </w:tcPr>
          <w:p w:rsidR="004E3D8C" w:rsidRPr="00555592" w:rsidRDefault="004E3D8C" w:rsidP="00555592">
            <w:pPr>
              <w:jc w:val="center"/>
              <w:rPr>
                <w:rFonts w:ascii="Arial" w:hAnsi="Arial" w:cs="Arial"/>
                <w:b/>
              </w:rPr>
            </w:pPr>
            <w:r w:rsidRPr="00555592">
              <w:rPr>
                <w:rFonts w:ascii="Arial" w:hAnsi="Arial" w:cs="Arial"/>
                <w:b/>
              </w:rPr>
              <w:t>Daily Maths Task</w:t>
            </w:r>
          </w:p>
          <w:p w:rsidR="004E3D8C" w:rsidRPr="00555592" w:rsidRDefault="004E3D8C" w:rsidP="00555592">
            <w:pPr>
              <w:jc w:val="center"/>
            </w:pPr>
          </w:p>
        </w:tc>
        <w:tc>
          <w:tcPr>
            <w:tcW w:w="4775" w:type="dxa"/>
          </w:tcPr>
          <w:p w:rsidR="004E3D8C" w:rsidRPr="00555592" w:rsidRDefault="004E3D8C" w:rsidP="009F5767">
            <w:pPr>
              <w:jc w:val="center"/>
            </w:pPr>
            <w:r w:rsidRPr="00555592">
              <w:rPr>
                <w:rFonts w:ascii="Arial" w:hAnsi="Arial" w:cs="Arial"/>
                <w:b/>
              </w:rPr>
              <w:t xml:space="preserve">Other </w:t>
            </w:r>
            <w:r w:rsidR="009F5767">
              <w:rPr>
                <w:rFonts w:ascii="Arial" w:hAnsi="Arial" w:cs="Arial"/>
                <w:b/>
              </w:rPr>
              <w:t>Things that you could do</w:t>
            </w:r>
            <w:r w:rsidRPr="00555592">
              <w:rPr>
                <w:rFonts w:ascii="Arial" w:hAnsi="Arial" w:cs="Arial"/>
                <w:b/>
              </w:rPr>
              <w:t xml:space="preserve"> </w:t>
            </w:r>
          </w:p>
        </w:tc>
      </w:tr>
      <w:tr w:rsidR="009F5767" w:rsidTr="00D8650D">
        <w:trPr>
          <w:trHeight w:val="1456"/>
        </w:trPr>
        <w:tc>
          <w:tcPr>
            <w:tcW w:w="1442" w:type="dxa"/>
          </w:tcPr>
          <w:p w:rsidR="009F5767" w:rsidRPr="00555592" w:rsidRDefault="009F5767">
            <w:pPr>
              <w:rPr>
                <w:rFonts w:ascii="Arial" w:hAnsi="Arial" w:cs="Arial"/>
                <w:b/>
              </w:rPr>
            </w:pPr>
            <w:r w:rsidRPr="00555592">
              <w:rPr>
                <w:rFonts w:ascii="Arial" w:hAnsi="Arial" w:cs="Arial"/>
                <w:b/>
              </w:rPr>
              <w:t xml:space="preserve">Monday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F50EAE" w:rsidRPr="00555592" w:rsidRDefault="00D97544" w:rsidP="000A7953">
            <w:r>
              <w:t xml:space="preserve">Look on YouTube for </w:t>
            </w:r>
            <w:r w:rsidR="001F4132">
              <w:t xml:space="preserve">the story of ‘Tadpole’s promise’ by Jeanne Willis. This is an unusual story as it doesn’t have a </w:t>
            </w:r>
            <w:proofErr w:type="gramStart"/>
            <w:r w:rsidR="001F4132">
              <w:t>happy ending</w:t>
            </w:r>
            <w:proofErr w:type="gramEnd"/>
            <w:r w:rsidR="001F4132">
              <w:t xml:space="preserve"> (warning to parents it’s quite sad but the children normally find it funny!)</w:t>
            </w:r>
            <w:r w:rsidR="00C162DE">
              <w:t xml:space="preserve"> </w:t>
            </w:r>
            <w:r w:rsidR="001F4132">
              <w:t xml:space="preserve">Talk to your </w:t>
            </w:r>
            <w:r w:rsidR="000A7953">
              <w:t>adult</w:t>
            </w:r>
            <w:r w:rsidR="001F4132">
              <w:t xml:space="preserve"> about why the story ended that way- what happened?</w:t>
            </w:r>
          </w:p>
        </w:tc>
        <w:tc>
          <w:tcPr>
            <w:tcW w:w="4804" w:type="dxa"/>
          </w:tcPr>
          <w:p w:rsidR="009F5767" w:rsidRPr="00555592" w:rsidRDefault="001F4132" w:rsidP="00C162DE">
            <w:pPr>
              <w:spacing w:before="100" w:beforeAutospacing="1"/>
            </w:pPr>
            <w:r>
              <w:t>This week we are focussing on numbers 11-20. Can you count how many tadpoles are in each pool and write the number to show how many there are? Think about which number comes first when we write the ‘teen’ numbers. Spend time looking at the tricky numbers 11</w:t>
            </w:r>
            <w:proofErr w:type="gramStart"/>
            <w:r>
              <w:t>,12,13</w:t>
            </w:r>
            <w:proofErr w:type="gramEnd"/>
            <w:r>
              <w:t xml:space="preserve"> and 15 where the name doesn’t help us that much with how to write.</w:t>
            </w:r>
          </w:p>
        </w:tc>
        <w:tc>
          <w:tcPr>
            <w:tcW w:w="4775" w:type="dxa"/>
            <w:vMerge w:val="restart"/>
          </w:tcPr>
          <w:p w:rsidR="00137A3C" w:rsidRPr="00137A3C" w:rsidRDefault="00137A3C" w:rsidP="00137A3C">
            <w:pPr>
              <w:rPr>
                <w:rFonts w:cstheme="minorHAnsi"/>
              </w:rPr>
            </w:pPr>
            <w:r w:rsidRPr="00137A3C">
              <w:rPr>
                <w:rFonts w:cstheme="minorHAnsi"/>
              </w:rPr>
              <w:t>Every day go onto Phonics Play and go through your phase 2 and 3 flashcards and practise your tricky words and high frequency words (phase 2 and 3) on the Tricky Word Trucks game.</w:t>
            </w:r>
          </w:p>
          <w:p w:rsidR="00137A3C" w:rsidRDefault="00137A3C" w:rsidP="00137A3C">
            <w:pPr>
              <w:rPr>
                <w:rFonts w:cstheme="minorHAnsi"/>
              </w:rPr>
            </w:pPr>
          </w:p>
          <w:p w:rsidR="005D2627" w:rsidRPr="00137A3C" w:rsidRDefault="005D2627" w:rsidP="00137A3C">
            <w:pPr>
              <w:rPr>
                <w:rFonts w:cstheme="minorHAnsi"/>
              </w:rPr>
            </w:pPr>
          </w:p>
          <w:p w:rsidR="005D2627" w:rsidRPr="00C35CA7" w:rsidRDefault="005D2627" w:rsidP="00137A3C">
            <w:pPr>
              <w:pStyle w:val="ListParagraph"/>
              <w:numPr>
                <w:ilvl w:val="0"/>
                <w:numId w:val="1"/>
              </w:numPr>
              <w:rPr>
                <w:rFonts w:ascii="Arial" w:hAnsi="Arial" w:cs="Arial"/>
                <w:b/>
                <w:highlight w:val="yellow"/>
              </w:rPr>
            </w:pPr>
            <w:r w:rsidRPr="00C35CA7">
              <w:rPr>
                <w:rFonts w:cstheme="minorHAnsi"/>
                <w:highlight w:val="yellow"/>
              </w:rPr>
              <w:t>Try some of the activities on the life experiences chart.</w:t>
            </w:r>
          </w:p>
          <w:p w:rsidR="005D2627" w:rsidRPr="00C35CA7" w:rsidRDefault="005D2627" w:rsidP="00137A3C">
            <w:pPr>
              <w:pStyle w:val="ListParagraph"/>
              <w:numPr>
                <w:ilvl w:val="0"/>
                <w:numId w:val="1"/>
              </w:numPr>
              <w:rPr>
                <w:rFonts w:ascii="Arial" w:hAnsi="Arial" w:cs="Arial"/>
                <w:b/>
                <w:highlight w:val="yellow"/>
              </w:rPr>
            </w:pPr>
            <w:r w:rsidRPr="00C35CA7">
              <w:rPr>
                <w:rFonts w:cstheme="minorHAnsi"/>
                <w:highlight w:val="yellow"/>
              </w:rPr>
              <w:t xml:space="preserve">Make a collage picture showing the life cycles that you have learned about.  </w:t>
            </w:r>
          </w:p>
          <w:p w:rsidR="00C35CA7" w:rsidRPr="00C35CA7" w:rsidRDefault="00C35CA7" w:rsidP="00137A3C">
            <w:pPr>
              <w:pStyle w:val="ListParagraph"/>
              <w:numPr>
                <w:ilvl w:val="0"/>
                <w:numId w:val="1"/>
              </w:numPr>
              <w:rPr>
                <w:rFonts w:ascii="Arial" w:hAnsi="Arial" w:cs="Arial"/>
                <w:b/>
                <w:highlight w:val="yellow"/>
              </w:rPr>
            </w:pPr>
            <w:r w:rsidRPr="00C35CA7">
              <w:rPr>
                <w:rFonts w:cstheme="minorHAnsi"/>
                <w:highlight w:val="yellow"/>
              </w:rPr>
              <w:t xml:space="preserve">Look at the BBC </w:t>
            </w:r>
            <w:proofErr w:type="spellStart"/>
            <w:r w:rsidRPr="00C35CA7">
              <w:rPr>
                <w:rFonts w:cstheme="minorHAnsi"/>
                <w:highlight w:val="yellow"/>
              </w:rPr>
              <w:t>Bitesize</w:t>
            </w:r>
            <w:proofErr w:type="spellEnd"/>
            <w:r w:rsidRPr="00C35CA7">
              <w:rPr>
                <w:rFonts w:cstheme="minorHAnsi"/>
                <w:highlight w:val="yellow"/>
              </w:rPr>
              <w:t xml:space="preserve"> website and have a look at some of the year 1 work.</w:t>
            </w:r>
          </w:p>
          <w:p w:rsidR="00C35CA7" w:rsidRPr="00C35CA7" w:rsidRDefault="00C35CA7" w:rsidP="00137A3C">
            <w:pPr>
              <w:pStyle w:val="ListParagraph"/>
              <w:numPr>
                <w:ilvl w:val="0"/>
                <w:numId w:val="1"/>
              </w:numPr>
              <w:rPr>
                <w:rFonts w:ascii="Arial" w:hAnsi="Arial" w:cs="Arial"/>
                <w:b/>
                <w:highlight w:val="yellow"/>
              </w:rPr>
            </w:pPr>
            <w:r>
              <w:rPr>
                <w:rFonts w:cstheme="minorHAnsi"/>
                <w:highlight w:val="yellow"/>
              </w:rPr>
              <w:t>Think about the year that we have had in school. Draw a picture and write a sentence about your favourite part of the year.</w:t>
            </w:r>
          </w:p>
          <w:p w:rsidR="00137A3C" w:rsidRPr="00137A3C" w:rsidRDefault="00137A3C" w:rsidP="00137A3C">
            <w:pPr>
              <w:pStyle w:val="ListParagraph"/>
              <w:numPr>
                <w:ilvl w:val="0"/>
                <w:numId w:val="1"/>
              </w:numPr>
              <w:rPr>
                <w:rFonts w:ascii="Arial" w:hAnsi="Arial" w:cs="Arial"/>
                <w:b/>
              </w:rPr>
            </w:pPr>
            <w:r>
              <w:rPr>
                <w:rFonts w:cstheme="minorHAnsi"/>
              </w:rPr>
              <w:t>See if you can write the alphabet in order with all letters formed correctly.</w:t>
            </w:r>
          </w:p>
          <w:p w:rsidR="00137A3C" w:rsidRPr="00137A3C" w:rsidRDefault="00137A3C" w:rsidP="00137A3C">
            <w:pPr>
              <w:pStyle w:val="ListParagraph"/>
              <w:numPr>
                <w:ilvl w:val="0"/>
                <w:numId w:val="1"/>
              </w:numPr>
              <w:rPr>
                <w:rFonts w:ascii="Arial" w:hAnsi="Arial" w:cs="Arial"/>
                <w:b/>
              </w:rPr>
            </w:pPr>
            <w:r>
              <w:rPr>
                <w:rFonts w:cstheme="minorHAnsi"/>
              </w:rPr>
              <w:t>Complete some of the activities on the two photographs that I sent- 100 things to do indoors, 100 things to do outdoors.</w:t>
            </w:r>
          </w:p>
          <w:p w:rsidR="00137A3C" w:rsidRPr="00066FB0" w:rsidRDefault="00137A3C" w:rsidP="00137A3C">
            <w:pPr>
              <w:pStyle w:val="ListParagraph"/>
              <w:numPr>
                <w:ilvl w:val="0"/>
                <w:numId w:val="1"/>
              </w:numPr>
              <w:rPr>
                <w:rFonts w:ascii="Arial" w:hAnsi="Arial" w:cs="Arial"/>
                <w:b/>
              </w:rPr>
            </w:pPr>
            <w:r>
              <w:rPr>
                <w:rFonts w:cstheme="minorHAnsi"/>
              </w:rPr>
              <w:t>Practise tying shoelaces and fastening buttons</w:t>
            </w:r>
          </w:p>
          <w:p w:rsidR="00137A3C" w:rsidRPr="00D97544" w:rsidRDefault="00066FB0" w:rsidP="00D97544">
            <w:pPr>
              <w:pStyle w:val="ListParagraph"/>
              <w:numPr>
                <w:ilvl w:val="0"/>
                <w:numId w:val="1"/>
              </w:numPr>
              <w:rPr>
                <w:rFonts w:ascii="Arial" w:hAnsi="Arial" w:cs="Arial"/>
                <w:b/>
              </w:rPr>
            </w:pPr>
            <w:r>
              <w:rPr>
                <w:rFonts w:cstheme="minorHAnsi"/>
              </w:rPr>
              <w:t xml:space="preserve">Find a great game on </w:t>
            </w:r>
            <w:hyperlink r:id="rId7" w:history="1">
              <w:r w:rsidRPr="002F5E37">
                <w:rPr>
                  <w:rStyle w:val="Hyperlink"/>
                  <w:rFonts w:cstheme="minorHAnsi"/>
                </w:rPr>
                <w:t>www.topmarks.co.uk</w:t>
              </w:r>
            </w:hyperlink>
          </w:p>
          <w:p w:rsidR="00066FB0" w:rsidRPr="00D97544" w:rsidRDefault="001D7BD2" w:rsidP="00066FB0">
            <w:pPr>
              <w:pStyle w:val="ListParagraph"/>
              <w:numPr>
                <w:ilvl w:val="0"/>
                <w:numId w:val="1"/>
              </w:numPr>
              <w:rPr>
                <w:rFonts w:cstheme="minorHAnsi"/>
                <w:b/>
              </w:rPr>
            </w:pPr>
            <w:r w:rsidRPr="001D7BD2">
              <w:rPr>
                <w:rFonts w:cstheme="minorHAnsi"/>
              </w:rPr>
              <w:t xml:space="preserve">Use the </w:t>
            </w:r>
            <w:proofErr w:type="spellStart"/>
            <w:r w:rsidRPr="001D7BD2">
              <w:rPr>
                <w:rFonts w:cstheme="minorHAnsi"/>
              </w:rPr>
              <w:t>MyOn</w:t>
            </w:r>
            <w:proofErr w:type="spellEnd"/>
            <w:r w:rsidRPr="001D7BD2">
              <w:rPr>
                <w:rFonts w:cstheme="minorHAnsi"/>
              </w:rPr>
              <w:t xml:space="preserve"> programme to read different books.</w:t>
            </w:r>
          </w:p>
          <w:p w:rsidR="00D97544" w:rsidRPr="002416BA" w:rsidRDefault="00D97544" w:rsidP="00066FB0">
            <w:pPr>
              <w:pStyle w:val="ListParagraph"/>
              <w:numPr>
                <w:ilvl w:val="0"/>
                <w:numId w:val="1"/>
              </w:numPr>
              <w:rPr>
                <w:rFonts w:cstheme="minorHAnsi"/>
                <w:b/>
              </w:rPr>
            </w:pPr>
            <w:r w:rsidRPr="002416BA">
              <w:rPr>
                <w:rFonts w:cstheme="minorHAnsi"/>
              </w:rPr>
              <w:t xml:space="preserve">Write about your favourite book from the </w:t>
            </w:r>
            <w:proofErr w:type="spellStart"/>
            <w:r w:rsidRPr="002416BA">
              <w:rPr>
                <w:rFonts w:cstheme="minorHAnsi"/>
              </w:rPr>
              <w:t>MyOn</w:t>
            </w:r>
            <w:proofErr w:type="spellEnd"/>
            <w:r w:rsidRPr="002416BA">
              <w:rPr>
                <w:rFonts w:cstheme="minorHAnsi"/>
              </w:rPr>
              <w:t xml:space="preserve"> programme.</w:t>
            </w:r>
          </w:p>
          <w:p w:rsidR="00C35CA7" w:rsidRPr="005D2627" w:rsidRDefault="00C35CA7" w:rsidP="00C35CA7">
            <w:pPr>
              <w:pStyle w:val="ListParagraph"/>
              <w:numPr>
                <w:ilvl w:val="0"/>
                <w:numId w:val="1"/>
              </w:numPr>
              <w:rPr>
                <w:rFonts w:ascii="Arial" w:hAnsi="Arial" w:cs="Arial"/>
                <w:b/>
              </w:rPr>
            </w:pPr>
            <w:r w:rsidRPr="005D2627">
              <w:rPr>
                <w:rFonts w:cstheme="minorHAnsi"/>
              </w:rPr>
              <w:t xml:space="preserve">Learn how to make something easy in the kitchen with your adult. Can you write the instructions to teach someone else how to make </w:t>
            </w:r>
            <w:proofErr w:type="gramStart"/>
            <w:r w:rsidRPr="005D2627">
              <w:rPr>
                <w:rFonts w:cstheme="minorHAnsi"/>
              </w:rPr>
              <w:t>it.</w:t>
            </w:r>
            <w:proofErr w:type="gramEnd"/>
            <w:r w:rsidRPr="005D2627">
              <w:rPr>
                <w:rFonts w:cstheme="minorHAnsi"/>
              </w:rPr>
              <w:t xml:space="preserve"> </w:t>
            </w:r>
          </w:p>
          <w:p w:rsidR="002416BA" w:rsidRPr="001D7BD2" w:rsidRDefault="002416BA" w:rsidP="00C35CA7">
            <w:pPr>
              <w:pStyle w:val="ListParagraph"/>
              <w:ind w:left="420"/>
              <w:rPr>
                <w:rFonts w:cstheme="minorHAnsi"/>
                <w:b/>
              </w:rPr>
            </w:pPr>
          </w:p>
        </w:tc>
      </w:tr>
      <w:tr w:rsidR="009F5767" w:rsidTr="00D8650D">
        <w:trPr>
          <w:trHeight w:val="2133"/>
        </w:trPr>
        <w:tc>
          <w:tcPr>
            <w:tcW w:w="1442" w:type="dxa"/>
          </w:tcPr>
          <w:p w:rsidR="009F5767" w:rsidRPr="00555592" w:rsidRDefault="009F5767">
            <w:pPr>
              <w:rPr>
                <w:rFonts w:ascii="Arial" w:hAnsi="Arial" w:cs="Arial"/>
                <w:b/>
              </w:rPr>
            </w:pPr>
            <w:r w:rsidRPr="00555592">
              <w:rPr>
                <w:rFonts w:ascii="Arial" w:hAnsi="Arial" w:cs="Arial"/>
                <w:b/>
              </w:rPr>
              <w:t xml:space="preserve">Tuesday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9F5767" w:rsidRPr="00555592" w:rsidRDefault="001F4132" w:rsidP="00C162DE">
            <w:r>
              <w:t xml:space="preserve">Try to recall the events of Tadpole’s promise. Can you explain to your adult what happened and why. Write a sentence to explain why the tadpole and caterpillar </w:t>
            </w:r>
            <w:proofErr w:type="gramStart"/>
            <w:r>
              <w:t>didn’t</w:t>
            </w:r>
            <w:proofErr w:type="gramEnd"/>
            <w:r>
              <w:t xml:space="preserve"> recognise each other at the end of the story.</w:t>
            </w:r>
            <w:r w:rsidR="00EF7F4E">
              <w:t xml:space="preserve"> Try to sound out the words when you write them and use the sounds that you have learned.</w:t>
            </w:r>
            <w:r>
              <w:t xml:space="preserve"> </w:t>
            </w:r>
            <w:r w:rsidR="00C162DE">
              <w:t xml:space="preserve"> </w:t>
            </w:r>
          </w:p>
        </w:tc>
        <w:tc>
          <w:tcPr>
            <w:tcW w:w="4804" w:type="dxa"/>
          </w:tcPr>
          <w:p w:rsidR="006558F6" w:rsidRPr="00555592" w:rsidRDefault="00EF7F4E" w:rsidP="00EF7F4E">
            <w:r>
              <w:t xml:space="preserve">Write the numbers 11-20 on pieces of paper. Can you put the numbers in order to make a number </w:t>
            </w:r>
            <w:proofErr w:type="gramStart"/>
            <w:r>
              <w:t>line.</w:t>
            </w:r>
            <w:proofErr w:type="gramEnd"/>
            <w:r>
              <w:t xml:space="preserve"> Close your eyes and ask an adult to take one of the pieces of paper away. Can you recognise which number is missing? Close your eyes and ask an adult to mix some of the numbers up. Can you put the numbers back into the right order?</w:t>
            </w:r>
          </w:p>
        </w:tc>
        <w:tc>
          <w:tcPr>
            <w:tcW w:w="4775" w:type="dxa"/>
            <w:vMerge/>
          </w:tcPr>
          <w:p w:rsidR="009F5767" w:rsidRPr="00555592" w:rsidRDefault="009F5767" w:rsidP="009F5767">
            <w:pPr>
              <w:rPr>
                <w:rFonts w:ascii="Arial" w:hAnsi="Arial" w:cs="Arial"/>
                <w:b/>
              </w:rPr>
            </w:pPr>
          </w:p>
        </w:tc>
      </w:tr>
      <w:tr w:rsidR="009F5767" w:rsidTr="00D8650D">
        <w:trPr>
          <w:trHeight w:val="1388"/>
        </w:trPr>
        <w:tc>
          <w:tcPr>
            <w:tcW w:w="1442" w:type="dxa"/>
          </w:tcPr>
          <w:p w:rsidR="009F5767" w:rsidRPr="00555592" w:rsidRDefault="009F5767">
            <w:pPr>
              <w:rPr>
                <w:rFonts w:ascii="Arial" w:hAnsi="Arial" w:cs="Arial"/>
                <w:b/>
              </w:rPr>
            </w:pPr>
            <w:r w:rsidRPr="00555592">
              <w:rPr>
                <w:rFonts w:ascii="Arial" w:hAnsi="Arial" w:cs="Arial"/>
                <w:b/>
              </w:rPr>
              <w:t xml:space="preserve">Wednesday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097" w:type="dxa"/>
          </w:tcPr>
          <w:p w:rsidR="009F5767" w:rsidRPr="00555592" w:rsidRDefault="00EF7F4E" w:rsidP="007D3226">
            <w:r>
              <w:t xml:space="preserve">Can you think of the ways that the tadpole changed each time the tadpole and the caterpillar met </w:t>
            </w:r>
            <w:proofErr w:type="gramStart"/>
            <w:r>
              <w:t>up.</w:t>
            </w:r>
            <w:proofErr w:type="gramEnd"/>
            <w:r>
              <w:t xml:space="preserve"> </w:t>
            </w:r>
            <w:r w:rsidR="007D3226">
              <w:t xml:space="preserve">Look at the pictures and try to </w:t>
            </w:r>
            <w:r>
              <w:t xml:space="preserve">write a sentence to say what </w:t>
            </w:r>
            <w:r w:rsidR="007D3226">
              <w:t>changes had taken place each time.</w:t>
            </w:r>
            <w:bookmarkStart w:id="0" w:name="_GoBack"/>
            <w:bookmarkEnd w:id="0"/>
            <w:r>
              <w:t xml:space="preserve"> </w:t>
            </w:r>
          </w:p>
        </w:tc>
        <w:tc>
          <w:tcPr>
            <w:tcW w:w="4804" w:type="dxa"/>
          </w:tcPr>
          <w:p w:rsidR="00137A3C" w:rsidRPr="00555592" w:rsidRDefault="00EF7F4E" w:rsidP="002416BA">
            <w:r>
              <w:t>Play a game of ‘</w:t>
            </w:r>
            <w:proofErr w:type="spellStart"/>
            <w:r>
              <w:t>Quickwrite</w:t>
            </w:r>
            <w:proofErr w:type="spellEnd"/>
            <w:r>
              <w:t xml:space="preserve"> Numbers’ with your adult. Ask an adult to say a number from 1-20 and try to write it down as fast as you can! Can you make sure that you form your numbers correctly each time? Can your adult ask you to write the number that comes after 11? 13? </w:t>
            </w:r>
            <w:proofErr w:type="spellStart"/>
            <w:r>
              <w:t>etc</w:t>
            </w:r>
            <w:proofErr w:type="spellEnd"/>
          </w:p>
        </w:tc>
        <w:tc>
          <w:tcPr>
            <w:tcW w:w="4775" w:type="dxa"/>
            <w:vMerge/>
          </w:tcPr>
          <w:p w:rsidR="009F5767" w:rsidRPr="00555592" w:rsidRDefault="009F5767" w:rsidP="009F5767">
            <w:pPr>
              <w:rPr>
                <w:rFonts w:ascii="Arial" w:hAnsi="Arial" w:cs="Arial"/>
                <w:b/>
              </w:rPr>
            </w:pPr>
          </w:p>
        </w:tc>
      </w:tr>
      <w:tr w:rsidR="009F5767" w:rsidTr="00C24495">
        <w:trPr>
          <w:trHeight w:val="1355"/>
        </w:trPr>
        <w:tc>
          <w:tcPr>
            <w:tcW w:w="1442" w:type="dxa"/>
          </w:tcPr>
          <w:p w:rsidR="009F5767" w:rsidRPr="00555592" w:rsidRDefault="009F5767" w:rsidP="004E3D8C">
            <w:pPr>
              <w:rPr>
                <w:rFonts w:ascii="Arial" w:hAnsi="Arial" w:cs="Arial"/>
                <w:b/>
              </w:rPr>
            </w:pPr>
            <w:r w:rsidRPr="00555592">
              <w:rPr>
                <w:rFonts w:ascii="Arial" w:hAnsi="Arial" w:cs="Arial"/>
                <w:b/>
              </w:rPr>
              <w:t xml:space="preserve">Thursday </w:t>
            </w: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tc>
        <w:tc>
          <w:tcPr>
            <w:tcW w:w="4097" w:type="dxa"/>
          </w:tcPr>
          <w:p w:rsidR="009F5767" w:rsidRPr="00555592" w:rsidRDefault="00EF7F4E" w:rsidP="00EF7F4E">
            <w:r>
              <w:t>Pretend that you are the frog from the story, looking for your caterpillar love. Can you write a letter to the caterpillar asking where they are and telling them that you love them even though you have changed?</w:t>
            </w:r>
          </w:p>
        </w:tc>
        <w:tc>
          <w:tcPr>
            <w:tcW w:w="4804" w:type="dxa"/>
          </w:tcPr>
          <w:p w:rsidR="00EF7F4E" w:rsidRDefault="00EF7F4E" w:rsidP="002416BA">
            <w:r>
              <w:t xml:space="preserve">Use your numbers from earlier in the week and 20 objects such as Lego blocks, pennies, sweets etc. </w:t>
            </w:r>
          </w:p>
          <w:p w:rsidR="009F5767" w:rsidRDefault="00EF7F4E" w:rsidP="002416BA">
            <w:r>
              <w:t>Ask your</w:t>
            </w:r>
            <w:r w:rsidR="000A7953">
              <w:t xml:space="preserve"> parents to hold up one of your numbers. Can you count out that many objects?</w:t>
            </w:r>
          </w:p>
          <w:p w:rsidR="000A7953" w:rsidRPr="00555592" w:rsidRDefault="000A7953" w:rsidP="002416BA">
            <w:r>
              <w:t>Repeat with different numbers.</w:t>
            </w:r>
          </w:p>
        </w:tc>
        <w:tc>
          <w:tcPr>
            <w:tcW w:w="4775" w:type="dxa"/>
            <w:vMerge/>
          </w:tcPr>
          <w:p w:rsidR="009F5767" w:rsidRPr="00555592" w:rsidRDefault="009F5767" w:rsidP="009F5767">
            <w:pPr>
              <w:rPr>
                <w:rFonts w:ascii="Arial" w:hAnsi="Arial" w:cs="Arial"/>
                <w:b/>
              </w:rPr>
            </w:pPr>
          </w:p>
        </w:tc>
      </w:tr>
      <w:tr w:rsidR="001F4132" w:rsidTr="00D8650D">
        <w:trPr>
          <w:trHeight w:val="1118"/>
        </w:trPr>
        <w:tc>
          <w:tcPr>
            <w:tcW w:w="1442" w:type="dxa"/>
          </w:tcPr>
          <w:p w:rsidR="001F4132" w:rsidRPr="00555592" w:rsidRDefault="001F4132" w:rsidP="004E3D8C">
            <w:pPr>
              <w:rPr>
                <w:rFonts w:ascii="Arial" w:hAnsi="Arial" w:cs="Arial"/>
                <w:b/>
              </w:rPr>
            </w:pPr>
            <w:r w:rsidRPr="00555592">
              <w:rPr>
                <w:rFonts w:ascii="Arial" w:hAnsi="Arial" w:cs="Arial"/>
                <w:b/>
              </w:rPr>
              <w:t xml:space="preserve">Friday </w:t>
            </w:r>
          </w:p>
          <w:p w:rsidR="001F4132" w:rsidRPr="00555592" w:rsidRDefault="001F4132" w:rsidP="004E3D8C">
            <w:pPr>
              <w:rPr>
                <w:rFonts w:ascii="Arial" w:hAnsi="Arial" w:cs="Arial"/>
                <w:b/>
              </w:rPr>
            </w:pPr>
          </w:p>
          <w:p w:rsidR="001F4132" w:rsidRPr="00555592" w:rsidRDefault="001F4132" w:rsidP="004E3D8C">
            <w:pPr>
              <w:rPr>
                <w:rFonts w:ascii="Arial" w:hAnsi="Arial" w:cs="Arial"/>
                <w:b/>
              </w:rPr>
            </w:pPr>
          </w:p>
          <w:p w:rsidR="001F4132" w:rsidRPr="00555592" w:rsidRDefault="001F4132" w:rsidP="004E3D8C">
            <w:pPr>
              <w:rPr>
                <w:rFonts w:ascii="Arial" w:hAnsi="Arial" w:cs="Arial"/>
                <w:b/>
              </w:rPr>
            </w:pPr>
          </w:p>
        </w:tc>
        <w:tc>
          <w:tcPr>
            <w:tcW w:w="4097" w:type="dxa"/>
          </w:tcPr>
          <w:p w:rsidR="001F4132" w:rsidRPr="00EF7F4E" w:rsidRDefault="00EF7F4E" w:rsidP="00441551">
            <w:r w:rsidRPr="00EF7F4E">
              <w:t>Write a letter to the frog explaining what has happened to the caterpillar. Tell the frog how the caterpillar had changed and what eventually happened to it!</w:t>
            </w:r>
          </w:p>
        </w:tc>
        <w:tc>
          <w:tcPr>
            <w:tcW w:w="4804" w:type="dxa"/>
          </w:tcPr>
          <w:p w:rsidR="001F4132" w:rsidRPr="00555592" w:rsidRDefault="00875AFD" w:rsidP="00441551">
            <w:r>
              <w:t xml:space="preserve">Look at the butterflies on the website. Can you say which numbers are one more and one less than the number on the butterfly’s body? If you </w:t>
            </w:r>
            <w:proofErr w:type="gramStart"/>
            <w:r>
              <w:t>can’t</w:t>
            </w:r>
            <w:proofErr w:type="gramEnd"/>
            <w:r>
              <w:t xml:space="preserve"> print the sheet try to draw the butterflies yourself. </w:t>
            </w:r>
          </w:p>
        </w:tc>
        <w:tc>
          <w:tcPr>
            <w:tcW w:w="4775" w:type="dxa"/>
            <w:vMerge/>
          </w:tcPr>
          <w:p w:rsidR="001F4132" w:rsidRPr="00555592" w:rsidRDefault="001F4132">
            <w:pPr>
              <w:rPr>
                <w:rFonts w:ascii="Arial" w:hAnsi="Arial" w:cs="Arial"/>
                <w:b/>
              </w:rPr>
            </w:pPr>
          </w:p>
        </w:tc>
      </w:tr>
    </w:tbl>
    <w:p w:rsidR="00833213" w:rsidRDefault="00833213" w:rsidP="00C821F1"/>
    <w:sectPr w:rsidR="00833213" w:rsidSect="004E3D8C">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398" w:rsidRDefault="00600398" w:rsidP="004E3D8C">
      <w:pPr>
        <w:spacing w:after="0" w:line="240" w:lineRule="auto"/>
      </w:pPr>
      <w:r>
        <w:separator/>
      </w:r>
    </w:p>
  </w:endnote>
  <w:endnote w:type="continuationSeparator" w:id="0">
    <w:p w:rsidR="00600398" w:rsidRDefault="00600398"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398" w:rsidRDefault="00600398" w:rsidP="004E3D8C">
      <w:pPr>
        <w:spacing w:after="0" w:line="240" w:lineRule="auto"/>
      </w:pPr>
      <w:r>
        <w:separator/>
      </w:r>
    </w:p>
  </w:footnote>
  <w:footnote w:type="continuationSeparator" w:id="0">
    <w:p w:rsidR="00600398" w:rsidRDefault="00600398" w:rsidP="004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3C" w:rsidRPr="004E3D8C" w:rsidRDefault="00137A3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Pr>
        <w:rFonts w:ascii="Arial" w:hAnsi="Arial" w:cs="Arial"/>
        <w:b/>
        <w:sz w:val="24"/>
        <w:szCs w:val="24"/>
      </w:rPr>
      <w:t xml:space="preserve">                      </w:t>
    </w:r>
    <w:r w:rsidRPr="004E3D8C">
      <w:rPr>
        <w:rFonts w:ascii="Arial" w:hAnsi="Arial" w:cs="Arial"/>
        <w:b/>
        <w:sz w:val="24"/>
        <w:szCs w:val="24"/>
      </w:rPr>
      <w:t xml:space="preserve">     WB:</w:t>
    </w:r>
    <w:r w:rsidRPr="004E3D8C">
      <w:rPr>
        <w:rFonts w:ascii="Arial" w:hAnsi="Arial" w:cs="Arial"/>
        <w:sz w:val="24"/>
        <w:szCs w:val="24"/>
      </w:rPr>
      <w:t xml:space="preserve"> </w:t>
    </w:r>
    <w:r w:rsidR="001F4132">
      <w:rPr>
        <w:rFonts w:ascii="Arial" w:hAnsi="Arial" w:cs="Arial"/>
        <w:sz w:val="24"/>
        <w:szCs w:val="24"/>
      </w:rPr>
      <w:t>11</w:t>
    </w:r>
    <w:r w:rsidRPr="004E3D8C">
      <w:rPr>
        <w:rFonts w:ascii="Arial" w:hAnsi="Arial" w:cs="Arial"/>
        <w:sz w:val="24"/>
        <w:szCs w:val="24"/>
      </w:rPr>
      <w:t>.</w:t>
    </w:r>
    <w:r w:rsidR="00C162DE">
      <w:rPr>
        <w:rFonts w:ascii="Arial" w:hAnsi="Arial" w:cs="Arial"/>
        <w:sz w:val="24"/>
        <w:szCs w:val="24"/>
      </w:rPr>
      <w:t>5</w:t>
    </w:r>
    <w:r w:rsidRPr="004E3D8C">
      <w:rPr>
        <w:rFonts w:ascii="Arial" w:hAnsi="Arial" w:cs="Arial"/>
        <w:sz w:val="24"/>
        <w:szCs w:val="24"/>
      </w:rPr>
      <w:t>.20</w:t>
    </w:r>
  </w:p>
  <w:p w:rsidR="00137A3C" w:rsidRDefault="00137A3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Pr>
        <w:rFonts w:ascii="Arial" w:hAnsi="Arial" w:cs="Arial"/>
        <w:sz w:val="24"/>
        <w:szCs w:val="24"/>
      </w:rPr>
      <w:t xml:space="preserve"> Reception                      </w:t>
    </w:r>
  </w:p>
  <w:p w:rsidR="00137A3C" w:rsidRPr="004E3D8C" w:rsidRDefault="00137A3C"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sidR="00F50EAE">
      <w:rPr>
        <w:rFonts w:ascii="Arial" w:hAnsi="Arial" w:cs="Arial"/>
        <w:sz w:val="24"/>
        <w:szCs w:val="24"/>
      </w:rPr>
      <w:t xml:space="preserve"> </w:t>
    </w:r>
    <w:r w:rsidR="001F4132">
      <w:rPr>
        <w:rFonts w:ascii="Arial" w:hAnsi="Arial" w:cs="Arial"/>
        <w:sz w:val="24"/>
        <w:szCs w:val="24"/>
      </w:rPr>
      <w:t>Life cycles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3C64"/>
    <w:multiLevelType w:val="hybridMultilevel"/>
    <w:tmpl w:val="36FE1C74"/>
    <w:lvl w:ilvl="0" w:tplc="124AE01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66FB0"/>
    <w:rsid w:val="00090A40"/>
    <w:rsid w:val="000A7953"/>
    <w:rsid w:val="00137A3C"/>
    <w:rsid w:val="001560A6"/>
    <w:rsid w:val="001D7BD2"/>
    <w:rsid w:val="001F4132"/>
    <w:rsid w:val="002273E8"/>
    <w:rsid w:val="002416BA"/>
    <w:rsid w:val="002974F3"/>
    <w:rsid w:val="002B50B1"/>
    <w:rsid w:val="002C690D"/>
    <w:rsid w:val="004206E3"/>
    <w:rsid w:val="00441551"/>
    <w:rsid w:val="004E3D8C"/>
    <w:rsid w:val="0055390F"/>
    <w:rsid w:val="00555592"/>
    <w:rsid w:val="005D2627"/>
    <w:rsid w:val="00600398"/>
    <w:rsid w:val="00637BD9"/>
    <w:rsid w:val="0065469F"/>
    <w:rsid w:val="006558F6"/>
    <w:rsid w:val="00663A06"/>
    <w:rsid w:val="006F5C3B"/>
    <w:rsid w:val="00757137"/>
    <w:rsid w:val="007C0CFE"/>
    <w:rsid w:val="007D3226"/>
    <w:rsid w:val="00833213"/>
    <w:rsid w:val="008659A3"/>
    <w:rsid w:val="00875AFD"/>
    <w:rsid w:val="009A04D8"/>
    <w:rsid w:val="009F5767"/>
    <w:rsid w:val="00A31189"/>
    <w:rsid w:val="00BB5F24"/>
    <w:rsid w:val="00C162DE"/>
    <w:rsid w:val="00C24495"/>
    <w:rsid w:val="00C26B5B"/>
    <w:rsid w:val="00C35CA7"/>
    <w:rsid w:val="00C821F1"/>
    <w:rsid w:val="00C87C76"/>
    <w:rsid w:val="00D8650D"/>
    <w:rsid w:val="00D90BF0"/>
    <w:rsid w:val="00D97544"/>
    <w:rsid w:val="00E5701A"/>
    <w:rsid w:val="00EF7F4E"/>
    <w:rsid w:val="00F5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DE015"/>
  <w15:docId w15:val="{D1E8898D-0290-49FE-A3CD-F8C54248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C"/>
    <w:pPr>
      <w:ind w:left="720"/>
      <w:contextualSpacing/>
    </w:pPr>
  </w:style>
  <w:style w:type="character" w:styleId="Hyperlink">
    <w:name w:val="Hyperlink"/>
    <w:basedOn w:val="DefaultParagraphFont"/>
    <w:uiPriority w:val="99"/>
    <w:unhideWhenUsed/>
    <w:rsid w:val="00066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WCClass3</cp:lastModifiedBy>
  <cp:revision>8</cp:revision>
  <dcterms:created xsi:type="dcterms:W3CDTF">2020-05-06T11:03:00Z</dcterms:created>
  <dcterms:modified xsi:type="dcterms:W3CDTF">2020-05-06T12:16:00Z</dcterms:modified>
</cp:coreProperties>
</file>